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32"/>
          <w:szCs w:val="32"/>
          <w:lang w:val="en-US" w:eastAsia="zh-CN"/>
        </w:rPr>
      </w:pPr>
      <w:bookmarkStart w:id="0" w:name="_GoBack"/>
      <w:bookmarkEnd w:id="0"/>
      <w:r>
        <w:rPr>
          <w:rFonts w:hint="eastAsia" w:ascii="微软雅黑" w:hAnsi="微软雅黑" w:eastAsia="微软雅黑" w:cs="微软雅黑"/>
          <w:b/>
          <w:bCs/>
          <w:sz w:val="32"/>
          <w:szCs w:val="32"/>
          <w:lang w:val="en-US" w:eastAsia="zh-CN"/>
        </w:rPr>
        <w:t>卫生保健设施设备配备与环境卫生要求</w:t>
      </w:r>
    </w:p>
    <w:p>
      <w:pPr>
        <w:spacing w:line="360" w:lineRule="auto"/>
        <w:rPr>
          <w:rFonts w:hint="eastAsia"/>
          <w:sz w:val="28"/>
          <w:szCs w:val="28"/>
          <w:lang w:val="en-US" w:eastAsia="zh-CN"/>
        </w:rPr>
      </w:pPr>
      <w:r>
        <w:rPr>
          <w:rFonts w:hint="eastAsia"/>
          <w:sz w:val="28"/>
          <w:szCs w:val="28"/>
          <w:lang w:val="en-US" w:eastAsia="zh-CN"/>
        </w:rPr>
        <w:t>一、卫生室或保健室</w:t>
      </w:r>
    </w:p>
    <w:p>
      <w:pPr>
        <w:spacing w:line="360" w:lineRule="auto"/>
        <w:rPr>
          <w:rFonts w:hint="eastAsia"/>
          <w:sz w:val="28"/>
          <w:szCs w:val="28"/>
          <w:lang w:val="en-US" w:eastAsia="zh-CN"/>
        </w:rPr>
      </w:pPr>
      <w:r>
        <w:rPr>
          <w:rFonts w:hint="eastAsia"/>
          <w:sz w:val="28"/>
          <w:szCs w:val="28"/>
          <w:lang w:val="en-US" w:eastAsia="zh-CN"/>
        </w:rPr>
        <w:t>1.托幼机构应当根据《托儿所幼儿园卫生保健管理办法》要求，设立卫生室或保健室，面积不少于12平方米。卫生室须有《医疗机构执业许可证》。</w:t>
      </w:r>
    </w:p>
    <w:p>
      <w:pPr>
        <w:spacing w:line="360" w:lineRule="auto"/>
        <w:rPr>
          <w:rFonts w:hint="eastAsia"/>
          <w:sz w:val="28"/>
          <w:szCs w:val="28"/>
          <w:lang w:val="en-US" w:eastAsia="zh-CN"/>
        </w:rPr>
      </w:pPr>
      <w:r>
        <w:rPr>
          <w:rFonts w:hint="eastAsia"/>
          <w:sz w:val="28"/>
          <w:szCs w:val="28"/>
          <w:lang w:val="en-US" w:eastAsia="zh-CN"/>
        </w:rPr>
        <w:t>2.卫生室或保健室应配备以下用品。</w:t>
      </w:r>
    </w:p>
    <w:p>
      <w:pPr>
        <w:spacing w:line="360" w:lineRule="auto"/>
        <w:rPr>
          <w:rFonts w:hint="eastAsia"/>
          <w:sz w:val="28"/>
          <w:szCs w:val="28"/>
          <w:lang w:val="en-US" w:eastAsia="zh-CN"/>
        </w:rPr>
      </w:pPr>
      <w:r>
        <w:rPr>
          <w:rFonts w:hint="eastAsia"/>
          <w:sz w:val="28"/>
          <w:szCs w:val="28"/>
          <w:lang w:val="en-US" w:eastAsia="zh-CN"/>
        </w:rPr>
        <w:t>(1)一般设备：儿童观察床、桌椅、药品柜、资料柜、打印机、流动水或代用流动水等设施。</w:t>
      </w:r>
    </w:p>
    <w:p>
      <w:pPr>
        <w:spacing w:line="360" w:lineRule="auto"/>
        <w:rPr>
          <w:rFonts w:hint="eastAsia"/>
          <w:sz w:val="28"/>
          <w:szCs w:val="28"/>
          <w:lang w:val="en-US" w:eastAsia="zh-CN"/>
        </w:rPr>
      </w:pPr>
      <w:r>
        <w:rPr>
          <w:rFonts w:hint="eastAsia"/>
          <w:sz w:val="28"/>
          <w:szCs w:val="28"/>
          <w:lang w:val="en-US" w:eastAsia="zh-CN"/>
        </w:rPr>
        <w:t>(2)体检设备：儿童杠杆式体重秤、身高计（供2岁及以上儿童使用）、量床（供2岁以下儿童使用）、国际标准视力表或标准对数视力表灯箱。</w:t>
      </w:r>
    </w:p>
    <w:p>
      <w:pPr>
        <w:spacing w:line="360" w:lineRule="auto"/>
        <w:rPr>
          <w:rFonts w:hint="eastAsia"/>
          <w:sz w:val="28"/>
          <w:szCs w:val="28"/>
          <w:lang w:val="en-US" w:eastAsia="zh-CN"/>
        </w:rPr>
      </w:pPr>
      <w:r>
        <w:rPr>
          <w:rFonts w:hint="eastAsia"/>
          <w:sz w:val="28"/>
          <w:szCs w:val="28"/>
          <w:lang w:val="en-US" w:eastAsia="zh-CN"/>
        </w:rPr>
        <w:t>(3)消毒设备：常用消毒液、紫外线消毒灯或其他空气消毒装置。</w:t>
      </w:r>
    </w:p>
    <w:p>
      <w:pPr>
        <w:spacing w:line="360" w:lineRule="auto"/>
        <w:rPr>
          <w:rFonts w:hint="eastAsia"/>
          <w:sz w:val="28"/>
          <w:szCs w:val="28"/>
          <w:lang w:val="en-US" w:eastAsia="zh-CN"/>
        </w:rPr>
      </w:pPr>
      <w:r>
        <w:rPr>
          <w:rFonts w:hint="eastAsia"/>
          <w:sz w:val="28"/>
          <w:szCs w:val="28"/>
          <w:lang w:val="en-US" w:eastAsia="zh-CN"/>
        </w:rPr>
        <w:t>(4)常用医疗用品：体围测量软尺、压舌板、体温计、血压计、听诊器、手电简等晨检用品。</w:t>
      </w:r>
    </w:p>
    <w:p>
      <w:pPr>
        <w:spacing w:line="360" w:lineRule="auto"/>
        <w:rPr>
          <w:rFonts w:hint="eastAsia"/>
          <w:sz w:val="28"/>
          <w:szCs w:val="28"/>
          <w:lang w:val="en-US" w:eastAsia="zh-CN"/>
        </w:rPr>
      </w:pPr>
      <w:r>
        <w:rPr>
          <w:rFonts w:hint="eastAsia"/>
          <w:sz w:val="28"/>
          <w:szCs w:val="28"/>
          <w:lang w:val="en-US" w:eastAsia="zh-CN"/>
        </w:rPr>
        <w:t>(5)根据卫生保健人员数量配备方便资料录入信息系统并能上传数据的联网电脑。</w:t>
      </w:r>
    </w:p>
    <w:p>
      <w:pPr>
        <w:spacing w:line="360" w:lineRule="auto"/>
        <w:rPr>
          <w:rFonts w:hint="eastAsia"/>
          <w:sz w:val="28"/>
          <w:szCs w:val="28"/>
          <w:lang w:val="en-US" w:eastAsia="zh-CN"/>
        </w:rPr>
      </w:pPr>
      <w:r>
        <w:rPr>
          <w:rFonts w:hint="eastAsia"/>
          <w:sz w:val="28"/>
          <w:szCs w:val="28"/>
          <w:lang w:val="en-US" w:eastAsia="zh-CN"/>
        </w:rPr>
        <w:t>3.卫生室或保健室应设在儿童入园经过、又与儿童生活区有一定距离且方便到达的地方，一般设在一楼，进楼门处，采光和通风好。</w:t>
      </w:r>
    </w:p>
    <w:p>
      <w:pPr>
        <w:spacing w:line="360" w:lineRule="auto"/>
        <w:rPr>
          <w:rFonts w:hint="eastAsia"/>
          <w:sz w:val="28"/>
          <w:szCs w:val="28"/>
          <w:lang w:val="en-US" w:eastAsia="zh-CN"/>
        </w:rPr>
      </w:pPr>
      <w:r>
        <w:rPr>
          <w:rFonts w:hint="eastAsia"/>
          <w:sz w:val="28"/>
          <w:szCs w:val="28"/>
          <w:lang w:val="en-US" w:eastAsia="zh-CN"/>
        </w:rPr>
        <w:t>二、晨检场所</w:t>
      </w:r>
    </w:p>
    <w:p>
      <w:pPr>
        <w:spacing w:line="360" w:lineRule="auto"/>
        <w:ind w:firstLine="560" w:firstLineChars="200"/>
        <w:rPr>
          <w:rFonts w:hint="eastAsia"/>
          <w:sz w:val="28"/>
          <w:szCs w:val="28"/>
          <w:lang w:val="en-US" w:eastAsia="zh-CN"/>
        </w:rPr>
      </w:pPr>
      <w:r>
        <w:rPr>
          <w:rFonts w:hint="eastAsia"/>
          <w:sz w:val="28"/>
          <w:szCs w:val="28"/>
          <w:lang w:val="en-US" w:eastAsia="zh-CN"/>
        </w:rPr>
        <w:t>托幼机构必须设有晨检场所，以便保健人员在儿童人园时进行健康检查。晨</w:t>
      </w:r>
    </w:p>
    <w:p>
      <w:pPr>
        <w:spacing w:line="360" w:lineRule="auto"/>
        <w:rPr>
          <w:rFonts w:hint="eastAsia"/>
          <w:sz w:val="28"/>
          <w:szCs w:val="28"/>
          <w:lang w:val="en-US" w:eastAsia="zh-CN"/>
        </w:rPr>
      </w:pPr>
      <w:r>
        <w:rPr>
          <w:rFonts w:hint="eastAsia"/>
          <w:sz w:val="28"/>
          <w:szCs w:val="28"/>
          <w:lang w:val="en-US" w:eastAsia="zh-CN"/>
        </w:rPr>
        <w:t>检场所一般设在幼儿园入口处，有良好的光线和通风环境。设置一张桌子摆放检</w:t>
      </w:r>
    </w:p>
    <w:p>
      <w:pPr>
        <w:spacing w:line="360" w:lineRule="auto"/>
        <w:rPr>
          <w:rFonts w:hint="eastAsia"/>
          <w:sz w:val="28"/>
          <w:szCs w:val="28"/>
          <w:lang w:val="en-US" w:eastAsia="zh-CN"/>
        </w:rPr>
      </w:pPr>
      <w:r>
        <w:rPr>
          <w:rFonts w:hint="eastAsia"/>
          <w:sz w:val="28"/>
          <w:szCs w:val="28"/>
          <w:lang w:val="en-US" w:eastAsia="zh-CN"/>
        </w:rPr>
        <w:t>査用品和登记本。家长将幼儿送到晨检场所交给老师，家长不进入幼儿园。</w:t>
      </w:r>
    </w:p>
    <w:p>
      <w:pPr>
        <w:spacing w:line="360" w:lineRule="auto"/>
        <w:rPr>
          <w:rFonts w:hint="eastAsia"/>
          <w:sz w:val="28"/>
          <w:szCs w:val="28"/>
          <w:lang w:val="en-US" w:eastAsia="zh-CN"/>
        </w:rPr>
      </w:pPr>
      <w:r>
        <w:rPr>
          <w:rFonts w:hint="eastAsia"/>
          <w:sz w:val="28"/>
          <w:szCs w:val="28"/>
          <w:lang w:val="en-US" w:eastAsia="zh-CN"/>
        </w:rPr>
        <w:t>三、户外环境卫生要求</w:t>
      </w:r>
    </w:p>
    <w:p>
      <w:pPr>
        <w:spacing w:line="360" w:lineRule="auto"/>
        <w:rPr>
          <w:rFonts w:hint="eastAsia"/>
          <w:sz w:val="28"/>
          <w:szCs w:val="28"/>
          <w:lang w:val="en-US" w:eastAsia="zh-CN"/>
        </w:rPr>
      </w:pPr>
      <w:r>
        <w:rPr>
          <w:rFonts w:hint="eastAsia"/>
          <w:sz w:val="28"/>
          <w:szCs w:val="28"/>
          <w:lang w:val="en-US" w:eastAsia="zh-CN"/>
        </w:rPr>
        <w:t>1.托幼机构周环境安全、远离污染源，静园时噪声不超过50分贝。</w:t>
      </w:r>
    </w:p>
    <w:p>
      <w:pPr>
        <w:spacing w:line="360" w:lineRule="auto"/>
        <w:rPr>
          <w:rFonts w:hint="eastAsia"/>
          <w:sz w:val="28"/>
          <w:szCs w:val="28"/>
          <w:lang w:val="en-US" w:eastAsia="zh-CN"/>
        </w:rPr>
      </w:pPr>
      <w:r>
        <w:rPr>
          <w:rFonts w:hint="eastAsia"/>
          <w:sz w:val="28"/>
          <w:szCs w:val="28"/>
          <w:lang w:val="en-US" w:eastAsia="zh-CN"/>
        </w:rPr>
        <w:t>2.托幼机构大门口设有门卫室，配备专门安保人员，儿童入园后及在园期间大门上锁。</w:t>
      </w:r>
    </w:p>
    <w:p>
      <w:pPr>
        <w:spacing w:line="360" w:lineRule="auto"/>
        <w:rPr>
          <w:rFonts w:hint="eastAsia"/>
          <w:sz w:val="28"/>
          <w:szCs w:val="28"/>
          <w:lang w:val="en-US" w:eastAsia="zh-CN"/>
        </w:rPr>
      </w:pPr>
      <w:r>
        <w:rPr>
          <w:rFonts w:hint="eastAsia"/>
          <w:sz w:val="28"/>
          <w:szCs w:val="28"/>
          <w:lang w:val="en-US" w:eastAsia="zh-CN"/>
        </w:rPr>
        <w:t>3.托幼机构儿童用房应设在3层以下。园内建筑物、户外场地、绿化用地及杂物堆放场地等总体布局合理，园内严禁种植有毒、带刺的植物。</w:t>
      </w:r>
    </w:p>
    <w:p>
      <w:pPr>
        <w:spacing w:line="360" w:lineRule="auto"/>
        <w:rPr>
          <w:rFonts w:hint="eastAsia"/>
          <w:sz w:val="28"/>
          <w:szCs w:val="28"/>
          <w:lang w:val="en-US" w:eastAsia="zh-CN"/>
        </w:rPr>
      </w:pPr>
      <w:r>
        <w:rPr>
          <w:rFonts w:hint="eastAsia"/>
          <w:sz w:val="28"/>
          <w:szCs w:val="28"/>
          <w:lang w:val="en-US" w:eastAsia="zh-CN"/>
        </w:rPr>
        <w:t>4.儿童户外活动场地面积人均不小于4平方米，地面平整、防滑、无障碍、无尖锐突出物。有明确功能分区，同时考虑安全因素。儿童的活动区域应在教师的视野范用内。</w:t>
      </w:r>
    </w:p>
    <w:p>
      <w:pPr>
        <w:spacing w:line="360" w:lineRule="auto"/>
        <w:rPr>
          <w:rFonts w:hint="eastAsia"/>
          <w:sz w:val="28"/>
          <w:szCs w:val="28"/>
          <w:lang w:val="en-US" w:eastAsia="zh-CN"/>
        </w:rPr>
      </w:pPr>
      <w:r>
        <w:rPr>
          <w:rFonts w:hint="eastAsia"/>
          <w:sz w:val="28"/>
          <w:szCs w:val="28"/>
          <w:lang w:val="en-US" w:eastAsia="zh-CN"/>
        </w:rPr>
        <w:t>5.户外活动器材安全性符合国家相关规定。活动设施无锐角。作为游戏场地的屋顶平台应有护栏等安全防护设施。护栏距离地面垂直高度不低于1.1米，栏杆间距应小于11厘米。</w:t>
      </w:r>
    </w:p>
    <w:p>
      <w:pPr>
        <w:spacing w:line="360" w:lineRule="auto"/>
        <w:rPr>
          <w:rFonts w:hint="eastAsia"/>
          <w:sz w:val="28"/>
          <w:szCs w:val="28"/>
          <w:lang w:val="en-US" w:eastAsia="zh-CN"/>
        </w:rPr>
      </w:pPr>
      <w:r>
        <w:rPr>
          <w:rFonts w:hint="eastAsia"/>
          <w:sz w:val="28"/>
          <w:szCs w:val="28"/>
          <w:lang w:val="en-US" w:eastAsia="zh-CN"/>
        </w:rPr>
        <w:t>四、儿童活动室和寝室环境卫生要求</w:t>
      </w:r>
    </w:p>
    <w:p>
      <w:pPr>
        <w:spacing w:line="360" w:lineRule="auto"/>
        <w:rPr>
          <w:rFonts w:hint="eastAsia"/>
          <w:sz w:val="28"/>
          <w:szCs w:val="28"/>
          <w:lang w:val="en-US" w:eastAsia="zh-CN"/>
        </w:rPr>
      </w:pPr>
      <w:r>
        <w:rPr>
          <w:rFonts w:hint="eastAsia"/>
          <w:sz w:val="28"/>
          <w:szCs w:val="28"/>
          <w:lang w:val="en-US" w:eastAsia="zh-CN"/>
        </w:rPr>
        <w:t>1.室内不设置门槛和弹簧门、推拉门，应安装纱窗、纱门等防尘防蝇设备。</w:t>
      </w:r>
    </w:p>
    <w:p>
      <w:pPr>
        <w:spacing w:line="360" w:lineRule="auto"/>
        <w:rPr>
          <w:rFonts w:hint="eastAsia"/>
          <w:sz w:val="28"/>
          <w:szCs w:val="28"/>
          <w:lang w:val="en-US" w:eastAsia="zh-CN"/>
        </w:rPr>
      </w:pPr>
      <w:r>
        <w:rPr>
          <w:rFonts w:hint="eastAsia"/>
          <w:sz w:val="28"/>
          <w:szCs w:val="28"/>
          <w:lang w:val="en-US" w:eastAsia="zh-CN"/>
        </w:rPr>
        <w:t>2.室内甲醛、苯及苯系物的检测结果应符合国家要求。电源插座安装处距离地面垂直高度不低于1.8米。墙角、台阶、窗台、门把手、台阶等应避免锐角。</w:t>
      </w:r>
    </w:p>
    <w:p>
      <w:pPr>
        <w:spacing w:line="360" w:lineRule="auto"/>
        <w:rPr>
          <w:rFonts w:hint="eastAsia"/>
          <w:sz w:val="28"/>
          <w:szCs w:val="28"/>
          <w:lang w:val="en-US" w:eastAsia="zh-CN"/>
        </w:rPr>
      </w:pPr>
      <w:r>
        <w:rPr>
          <w:rFonts w:hint="eastAsia"/>
          <w:sz w:val="28"/>
          <w:szCs w:val="28"/>
          <w:lang w:val="en-US" w:eastAsia="zh-CN"/>
        </w:rPr>
        <w:t>3.托幼机构应有儿童活动室、寝室，活动室和寝室最好分设，使用面积按照教育部门规定要求执行。</w:t>
      </w:r>
    </w:p>
    <w:p>
      <w:pPr>
        <w:spacing w:line="360" w:lineRule="auto"/>
        <w:rPr>
          <w:rFonts w:hint="eastAsia"/>
          <w:sz w:val="28"/>
          <w:szCs w:val="28"/>
          <w:lang w:val="en-US" w:eastAsia="zh-CN"/>
        </w:rPr>
      </w:pPr>
      <w:r>
        <w:rPr>
          <w:rFonts w:hint="eastAsia"/>
          <w:sz w:val="28"/>
          <w:szCs w:val="28"/>
          <w:lang w:val="en-US" w:eastAsia="zh-CN"/>
        </w:rPr>
        <w:t>4.活动室室内空气清新、光线明亮，日照时间不少于3小时。</w:t>
      </w:r>
    </w:p>
    <w:p>
      <w:pPr>
        <w:spacing w:line="360" w:lineRule="auto"/>
        <w:rPr>
          <w:rFonts w:hint="eastAsia"/>
          <w:sz w:val="28"/>
          <w:szCs w:val="28"/>
          <w:lang w:val="en-US" w:eastAsia="zh-CN"/>
        </w:rPr>
      </w:pPr>
      <w:r>
        <w:rPr>
          <w:rFonts w:hint="eastAsia"/>
          <w:sz w:val="28"/>
          <w:szCs w:val="28"/>
          <w:lang w:val="en-US" w:eastAsia="zh-CN"/>
        </w:rPr>
        <w:t>5.儿童用桌椅应符合儿童年龄特点，儿童有安全、卫生、独自使用的床位和被褥。</w:t>
      </w:r>
    </w:p>
    <w:p>
      <w:pPr>
        <w:spacing w:line="360" w:lineRule="auto"/>
        <w:rPr>
          <w:rFonts w:hint="eastAsia"/>
          <w:sz w:val="28"/>
          <w:szCs w:val="28"/>
          <w:lang w:val="en-US" w:eastAsia="zh-CN"/>
        </w:rPr>
      </w:pPr>
      <w:r>
        <w:rPr>
          <w:rFonts w:hint="eastAsia"/>
          <w:sz w:val="28"/>
          <w:szCs w:val="28"/>
          <w:lang w:val="en-US" w:eastAsia="zh-CN"/>
        </w:rPr>
        <w:t>五、卫生间和盥洗室卫生要求</w:t>
      </w:r>
    </w:p>
    <w:p>
      <w:pPr>
        <w:spacing w:line="360" w:lineRule="auto"/>
        <w:rPr>
          <w:rFonts w:hint="eastAsia"/>
          <w:sz w:val="28"/>
          <w:szCs w:val="28"/>
          <w:lang w:val="en-US" w:eastAsia="zh-CN"/>
        </w:rPr>
      </w:pPr>
      <w:r>
        <w:rPr>
          <w:rFonts w:hint="eastAsia"/>
          <w:sz w:val="28"/>
          <w:szCs w:val="28"/>
          <w:lang w:val="en-US" w:eastAsia="zh-CN"/>
        </w:rPr>
        <w:t>1.每班设有独立的卫生间、盥洗室。同时，应有自然通风条件，保持室内无异味，地面材料应防滑易清浩。</w:t>
      </w:r>
    </w:p>
    <w:p>
      <w:pPr>
        <w:spacing w:line="360" w:lineRule="auto"/>
        <w:rPr>
          <w:rFonts w:hint="eastAsia"/>
          <w:sz w:val="28"/>
          <w:szCs w:val="28"/>
          <w:lang w:val="en-US" w:eastAsia="zh-CN"/>
        </w:rPr>
      </w:pPr>
      <w:r>
        <w:rPr>
          <w:rFonts w:hint="eastAsia"/>
          <w:sz w:val="28"/>
          <w:szCs w:val="28"/>
          <w:lang w:val="en-US" w:eastAsia="zh-CN"/>
        </w:rPr>
        <w:t>2.每班厕所内有污水池，蹲式便器至少5～6人一个位置，每个蹲位面积0.7～0.8米，园内应设立单独的保教人员卫生间。</w:t>
      </w:r>
    </w:p>
    <w:p>
      <w:pPr>
        <w:spacing w:line="360" w:lineRule="auto"/>
        <w:rPr>
          <w:rFonts w:hint="eastAsia"/>
          <w:sz w:val="28"/>
          <w:szCs w:val="28"/>
          <w:lang w:val="en-US" w:eastAsia="zh-CN"/>
        </w:rPr>
      </w:pPr>
      <w:r>
        <w:rPr>
          <w:rFonts w:hint="eastAsia"/>
          <w:sz w:val="28"/>
          <w:szCs w:val="28"/>
          <w:lang w:val="en-US" w:eastAsia="zh-CN"/>
        </w:rPr>
        <w:t>3.每班盥洗室内有洗涤池，有流动水洗手装置，水龙头至少5～6人一个。水龙头间距为0.35～-0.40米，盥洗池上沿离地面高度为0.5～0.55米，宽度为0.4～045米。</w:t>
      </w:r>
    </w:p>
    <w:p>
      <w:pPr>
        <w:spacing w:line="360" w:lineRule="auto"/>
        <w:rPr>
          <w:rFonts w:hint="eastAsia"/>
          <w:sz w:val="28"/>
          <w:szCs w:val="28"/>
          <w:lang w:val="en-US" w:eastAsia="zh-CN"/>
        </w:rPr>
      </w:pPr>
      <w:r>
        <w:rPr>
          <w:rFonts w:hint="eastAsia"/>
          <w:sz w:val="28"/>
          <w:szCs w:val="28"/>
          <w:lang w:val="en-US" w:eastAsia="zh-CN"/>
        </w:rPr>
        <w:t>4班有专用儿童水杯架，标识清楚，有饮水设施。每班有专用毛巾架，标识清楚，毛巾间距合理。保证儿童每日一人一巾一杯。寄宿制儿童有专用洗漱用品。</w:t>
      </w:r>
    </w:p>
    <w:p>
      <w:pPr>
        <w:spacing w:line="360" w:lineRule="auto"/>
        <w:rPr>
          <w:rFonts w:hint="eastAsia"/>
          <w:sz w:val="28"/>
          <w:szCs w:val="28"/>
          <w:lang w:val="en-US" w:eastAsia="zh-CN"/>
        </w:rPr>
      </w:pPr>
      <w:r>
        <w:rPr>
          <w:rFonts w:hint="eastAsia"/>
          <w:sz w:val="28"/>
          <w:szCs w:val="28"/>
          <w:lang w:val="en-US" w:eastAsia="zh-CN"/>
        </w:rPr>
        <w:t>六、食堂卫生要求</w:t>
      </w:r>
    </w:p>
    <w:p>
      <w:pPr>
        <w:spacing w:line="360" w:lineRule="auto"/>
        <w:rPr>
          <w:rFonts w:hint="eastAsia"/>
          <w:sz w:val="28"/>
          <w:szCs w:val="28"/>
          <w:lang w:val="en-US" w:eastAsia="zh-CN"/>
        </w:rPr>
      </w:pPr>
      <w:r>
        <w:rPr>
          <w:rFonts w:hint="eastAsia"/>
          <w:sz w:val="28"/>
          <w:szCs w:val="28"/>
          <w:lang w:val="en-US" w:eastAsia="zh-CN"/>
        </w:rPr>
        <w:t>1.食堂获得《食品经营许可证》。</w:t>
      </w:r>
    </w:p>
    <w:p>
      <w:pPr>
        <w:spacing w:line="360" w:lineRule="auto"/>
        <w:rPr>
          <w:rFonts w:hint="eastAsia"/>
          <w:sz w:val="28"/>
          <w:szCs w:val="28"/>
          <w:lang w:val="en-US" w:eastAsia="zh-CN"/>
        </w:rPr>
      </w:pPr>
      <w:r>
        <w:rPr>
          <w:rFonts w:hint="eastAsia"/>
          <w:sz w:val="28"/>
          <w:szCs w:val="28"/>
          <w:lang w:val="en-US" w:eastAsia="zh-CN"/>
        </w:rPr>
        <w:t>2.园内应设置区域性的餐饮器具集中清洗消毒间，消毒后有保洁存放设施。</w:t>
      </w:r>
    </w:p>
    <w:p>
      <w:pPr>
        <w:spacing w:line="360" w:lineRule="auto"/>
        <w:rPr>
          <w:rFonts w:hint="eastAsia"/>
          <w:sz w:val="28"/>
          <w:szCs w:val="28"/>
          <w:lang w:val="en-US" w:eastAsia="zh-CN"/>
        </w:rPr>
      </w:pPr>
      <w:r>
        <w:rPr>
          <w:rFonts w:hint="eastAsia"/>
          <w:sz w:val="28"/>
          <w:szCs w:val="28"/>
          <w:lang w:val="en-US" w:eastAsia="zh-CN"/>
        </w:rPr>
        <w:t>3.配有食物留样专用冰箱，有专人管理。留样食品保存48小时以上，每个品种留样量不少于100克。食品及用具必须生熟分开放置。</w:t>
      </w:r>
    </w:p>
    <w:p>
      <w:pPr>
        <w:spacing w:line="360" w:lineRule="auto"/>
        <w:rPr>
          <w:rFonts w:hint="eastAsia"/>
          <w:sz w:val="28"/>
          <w:szCs w:val="28"/>
          <w:lang w:val="en-US" w:eastAsia="zh-CN"/>
        </w:rPr>
      </w:pPr>
      <w:r>
        <w:rPr>
          <w:rFonts w:hint="eastAsia"/>
          <w:sz w:val="28"/>
          <w:szCs w:val="28"/>
          <w:lang w:val="en-US" w:eastAsia="zh-CN"/>
        </w:rPr>
        <w:t>4.炊事人员与儿童配备比例：提供每日三餐一点的托幼机构应达到1:50，提供每口一餐二点或二餐一点的托幼机构应达到1:80。</w:t>
      </w:r>
    </w:p>
    <w:p>
      <w:pPr>
        <w:spacing w:line="360" w:lineRule="auto"/>
        <w:rPr>
          <w:rFonts w:hint="eastAsia"/>
          <w:sz w:val="28"/>
          <w:szCs w:val="28"/>
          <w:lang w:val="en-US" w:eastAsia="zh-CN"/>
        </w:rPr>
      </w:pPr>
      <w:r>
        <w:rPr>
          <w:rFonts w:hint="eastAsia"/>
          <w:sz w:val="28"/>
          <w:szCs w:val="28"/>
          <w:lang w:val="en-US" w:eastAsia="zh-CN"/>
        </w:rPr>
        <w:t>5.合理配备食堂用房。食堂面积每100人设置30平方米用房，应有独立的食品库房和食品洗切、烹制、存放、清洗消毒等加工操作场所，布局合理。食堂内应配置防鼠、防蝇、防尘等设施。</w:t>
      </w:r>
    </w:p>
    <w:p>
      <w:pPr>
        <w:spacing w:line="360" w:lineRule="auto"/>
        <w:rPr>
          <w:rFonts w:hint="eastAsia"/>
          <w:sz w:val="28"/>
          <w:szCs w:val="28"/>
          <w:lang w:val="en-US" w:eastAsia="zh-CN"/>
        </w:rPr>
      </w:pPr>
      <w:r>
        <w:rPr>
          <w:rFonts w:hint="eastAsia"/>
          <w:sz w:val="28"/>
          <w:szCs w:val="28"/>
          <w:lang w:val="en-US" w:eastAsia="zh-CN"/>
        </w:rPr>
        <w:t>6.食堂设有独立的洗肉类、蔬菜类、水果类等食品专用水池和洗污物的专用水池，餐饮具应有专用水池2～3个。</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0D2FD6"/>
    <w:rsid w:val="003F1FA2"/>
    <w:rsid w:val="00846B24"/>
    <w:rsid w:val="03D34A8F"/>
    <w:rsid w:val="0A7A10EB"/>
    <w:rsid w:val="0B762FF5"/>
    <w:rsid w:val="0EE95402"/>
    <w:rsid w:val="2215217C"/>
    <w:rsid w:val="226C4EAC"/>
    <w:rsid w:val="236C52F7"/>
    <w:rsid w:val="26FF2281"/>
    <w:rsid w:val="27D575E1"/>
    <w:rsid w:val="283B70ED"/>
    <w:rsid w:val="2CA81B41"/>
    <w:rsid w:val="3105130C"/>
    <w:rsid w:val="33EB5444"/>
    <w:rsid w:val="390A475E"/>
    <w:rsid w:val="39662285"/>
    <w:rsid w:val="3BB34ED5"/>
    <w:rsid w:val="3ED7330E"/>
    <w:rsid w:val="4D4E0020"/>
    <w:rsid w:val="4F7A0FC0"/>
    <w:rsid w:val="52A30ED8"/>
    <w:rsid w:val="53420B16"/>
    <w:rsid w:val="58D417AD"/>
    <w:rsid w:val="5EBC0793"/>
    <w:rsid w:val="6CB52A32"/>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19</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2019-07-26T08:34:57Z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