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幼儿园伙委会管理制度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一、伙委会管理制度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1.建立伙委会，定期研究幼儿伙食问题。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2.制定大量食谱，每周更换一次。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3.按人按量供应主妇食，不吃剩饭菜。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4.定期计算幼儿进食量和营养量。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5.两餐间隔不少于3小时半。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6.少吃甜食，晚饭不能也吃甜食、菜汤、面汤为主，要尽量吃些炒菜。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7.加强体弱儿和病儿饮食管理。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8.职工伙食和幼儿伙食严格分开。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9.每月向家长公布一次伙食账目。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二、伙委会成员及职责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（一）伙食委员会名单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组长：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副组长：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组员：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（伙委会由园领导、保健员、炊管人员、保教人员、幼儿家长、采买人员代表组成，幼儿伙食由食堂全面负责）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（二）委员会成员职责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1.认真学习和自觉遵守幼儿园有关幼儿饮食的规章及制度，积极参与幼儿园的饮食管理。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2.按时参加幼儿园定期组织召开的伙委会会议，掌握幼儿膳食、饮食情况，认真听取幼儿园对幼儿饮食方面的汇报。根据幼儿身体发育规律，合理安排幼儿营养摄取量。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3.关心和支持幼儿园饮食管理工作，关心幼儿身心健康和谐发展。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4.当好幼儿园伙食管理的助手和参谋，及时了解市场食品供应情况，为确保幼儿的安全进餐出谋划策。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5.监督指导和关心幼儿园饮食管理，有为广大家长服务的义务。认真听取家长的有为广大家长服务的义务。认真听取家长的意见和建议，及时反馈幼儿园，提出切实可行的合理化建议。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6.能了解和代表广大家长的心声，起到内连外接的作用，发挥自己在幼儿园及家长之间的桥梁作用。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CD46159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2019-07-18T08:23:08Z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