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北京红缨旗舰幼儿园赛课活动方案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一、活动目的：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促进幼儿园团队凝聚力，形成幼儿园互研共促的良好学习氛围；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提升教师听评课、说课及组织教育教学的专业水平，培养教师开放的学习心态，促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进教师教育观念的转变；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促进幼儿园队伍建设，搭建师资队伍的梯队成长，同时提高管理者的保教管理水平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和质量。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二、组织保障：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1.成立本次赛课评选小组。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2.全体人员需对本次活动目标明确，清晰职责。</w:t>
      </w:r>
      <w:bookmarkStart w:id="0" w:name="_GoBack"/>
      <w:bookmarkEnd w:id="0"/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3.园长要坚持亲历活动的整个环节，及时了解与掌握活动的各项开展情况。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4.班级主管督检每阶段活动目标的完成情况并积极促进目标达成，招生主管做好各项</w:t>
      </w:r>
    </w:p>
    <w:p>
      <w:pPr>
        <w:numPr>
          <w:numId w:val="0"/>
        </w:numPr>
        <w:ind w:firstLine="480" w:firstLineChars="2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宣传。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5.给与参赛教师充分的备课时间。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6.各负责人积极做好各项工作的协调。</w:t>
      </w:r>
    </w:p>
    <w:p>
      <w:pPr>
        <w:numPr>
          <w:numId w:val="0"/>
        </w:numPr>
        <w:ind w:firstLine="240" w:firstLineChars="1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7.及时组织教研组长交流、汇报本组工作进展情况、给予支持、帮助，提高教研组长</w:t>
      </w:r>
    </w:p>
    <w:p>
      <w:pPr>
        <w:numPr>
          <w:numId w:val="0"/>
        </w:numPr>
        <w:ind w:firstLine="480" w:firstLineChars="2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的认识与引领能力。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三、报名范围：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全园教师按教龄分三年以上、以下组。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四、活动准备：</w:t>
      </w:r>
    </w:p>
    <w:p>
      <w:pPr>
        <w:numPr>
          <w:ilvl w:val="0"/>
          <w:numId w:val="2"/>
        </w:numPr>
        <w:tabs>
          <w:tab w:val="clear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负责人提前印制评比标准表，活动时发给观摩教师。</w:t>
      </w:r>
    </w:p>
    <w:p>
      <w:pPr>
        <w:numPr>
          <w:ilvl w:val="0"/>
          <w:numId w:val="2"/>
        </w:numPr>
        <w:tabs>
          <w:tab w:val="clear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全程录像。</w:t>
      </w:r>
    </w:p>
    <w:p>
      <w:pPr>
        <w:numPr>
          <w:ilvl w:val="0"/>
          <w:numId w:val="2"/>
        </w:numPr>
        <w:tabs>
          <w:tab w:val="clear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参评教师活动前交教学计划、活动后交活动反思，与教师评价表一并存档。</w:t>
      </w:r>
    </w:p>
    <w:p>
      <w:pPr>
        <w:numPr>
          <w:ilvl w:val="0"/>
          <w:numId w:val="2"/>
        </w:numPr>
        <w:tabs>
          <w:tab w:val="clear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活动后组织观摩教师进行研讨，做好会议记录。</w:t>
      </w:r>
    </w:p>
    <w:p>
      <w:pPr>
        <w:numPr>
          <w:ilvl w:val="0"/>
          <w:numId w:val="2"/>
        </w:numPr>
        <w:tabs>
          <w:tab w:val="clear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对参赛教师进行反馈，同时帮助未参赛教师继续备课。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五、活动形式及内容：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1.集体备课进行初赛、决赛（活动前上交教学计划、活动后上交活动反思，与教师评价表一并存档）。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2.评选包括教学活动展示、口试（日常工作中的问题、困惑等）及技能技巧（决赛附加内容）三方面的内容。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3.参评活动可以以园内教师相对较弱的领域与课程内容相结合（如《音乐星球》《国学启蒙》），具体内容视当下活动要求、重点而定。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4.以全园同一课题或平行班为单位进行课例研究的方式进行（如选《音乐星球》同一课题，而各年龄班级选不同课型）。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5.活动后进行集体讨论评析。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6.整个活动结束后书写反思上交。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六、赛课流程：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1.启动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（11月1--5日）</w:t>
      </w:r>
    </w:p>
    <w:p>
      <w:pPr>
        <w:numPr>
          <w:ilvl w:val="0"/>
          <w:numId w:val="3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召开活动前动员大会，鼓励教师积极参与。</w:t>
      </w:r>
    </w:p>
    <w:p>
      <w:pPr>
        <w:numPr>
          <w:ilvl w:val="0"/>
          <w:numId w:val="3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提倡教师自愿报名（可做年终个人评优的依据）。</w:t>
      </w:r>
    </w:p>
    <w:p>
      <w:pPr>
        <w:numPr>
          <w:ilvl w:val="0"/>
          <w:numId w:val="3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教研组组长上报本组教师做课时间、活动内容。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2.初赛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（11月14--16日）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由班级主管或教研组组长组织教师共同备课、开展试讲活动。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各年级组教师互相观摩，研讨，填写评价表。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口试，与教研结合（教师实践、理论中的困惑、问题、课题研究内容、专业基本功、案例分析等）。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各年级组推选1--2名进入复赛的教师。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3.复赛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（11月27--30日）</w:t>
      </w:r>
    </w:p>
    <w:p>
      <w:pPr>
        <w:numPr>
          <w:ilvl w:val="0"/>
          <w:numId w:val="5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年级组长上报参加复赛教师名单、推荐理由，各组为复赛教师做好备课安排。</w:t>
      </w:r>
    </w:p>
    <w:p>
      <w:pPr>
        <w:numPr>
          <w:ilvl w:val="0"/>
          <w:numId w:val="5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组长本组教师集体备课、试讲。</w:t>
      </w:r>
    </w:p>
    <w:p>
      <w:pPr>
        <w:numPr>
          <w:ilvl w:val="0"/>
          <w:numId w:val="5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全园教师观摩、研讨、填写评价表。</w:t>
      </w:r>
    </w:p>
    <w:p>
      <w:pPr>
        <w:numPr>
          <w:ilvl w:val="0"/>
          <w:numId w:val="5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口试与研讨结合。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技能技巧比赛（个人附加分）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规定项目与自选项目结合，规定项目为教师相对的弱项，起到促进练习提高作用; 自选项目老师按特长自定一项。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（6）依据教学评分和个人技能技巧比赛总分，评出一等奖1名，二等奖2名，三等奖3名。</w:t>
      </w:r>
    </w:p>
    <w:p>
      <w:pPr>
        <w:pStyle w:val="9"/>
        <w:numPr>
          <w:ilvl w:val="0"/>
          <w:numId w:val="0"/>
        </w:numPr>
        <w:shd w:val="clear" w:color="auto" w:fill="FFFFFF"/>
        <w:spacing w:before="0" w:beforeAutospacing="0" w:after="0" w:afterAutospacing="0" w:line="450" w:lineRule="atLeast"/>
        <w:ind w:right="300" w:rightChars="0"/>
        <w:jc w:val="both"/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1"/>
          <w:sz w:val="24"/>
          <w:szCs w:val="24"/>
          <w:lang w:val="en-US" w:eastAsia="zh-CN" w:bidi="ar-SA"/>
        </w:rPr>
        <w:t>七、活动结束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left"/>
        <w:textAlignment w:val="auto"/>
        <w:outlineLvl w:val="9"/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  <w:t>1.及时整理汇总活动方案及活动资料，建立完整的档案并及时入存教研档案。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  <w:t xml:space="preserve">  2.做好活动的跟踪报道，同步在幼儿园网站平台及家长微信圈推送和播报活动过程，扩大幼儿园社会影响力，提升教育品质。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1"/>
          <w:sz w:val="24"/>
          <w:szCs w:val="24"/>
          <w:lang w:val="en-US" w:eastAsia="zh-CN" w:bidi="ar-SA"/>
        </w:rPr>
        <w:t xml:space="preserve">  3.及时发放活动获奖喜报，并将新闻稿上传总部网站。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lang w:val="en-US" w:eastAsia="zh-CN"/>
        </w:rPr>
        <w:t xml:space="preserve">                               </w:t>
      </w:r>
      <w:r>
        <w:rPr>
          <w:rFonts w:hint="eastAsia" w:ascii="仿宋_GB2312" w:eastAsia="仿宋_GB2312"/>
        </w:rPr>
        <w:t xml:space="preserve">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15DFC5"/>
    <w:multiLevelType w:val="singleLevel"/>
    <w:tmpl w:val="C715DF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DD9F95"/>
    <w:multiLevelType w:val="singleLevel"/>
    <w:tmpl w:val="00DD9F9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2A74B74"/>
    <w:multiLevelType w:val="singleLevel"/>
    <w:tmpl w:val="32A74B7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CF9CF0F"/>
    <w:multiLevelType w:val="singleLevel"/>
    <w:tmpl w:val="3CF9CF0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E545076"/>
    <w:multiLevelType w:val="singleLevel"/>
    <w:tmpl w:val="4E5450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1BED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1D63A61"/>
    <w:rsid w:val="056B0F8E"/>
    <w:rsid w:val="05C15222"/>
    <w:rsid w:val="06A634E9"/>
    <w:rsid w:val="0BC822FA"/>
    <w:rsid w:val="0CF70A6C"/>
    <w:rsid w:val="111F117D"/>
    <w:rsid w:val="1321259F"/>
    <w:rsid w:val="186854A9"/>
    <w:rsid w:val="21ED77F9"/>
    <w:rsid w:val="27A92299"/>
    <w:rsid w:val="310C1607"/>
    <w:rsid w:val="32B541F7"/>
    <w:rsid w:val="35D65391"/>
    <w:rsid w:val="38412A2A"/>
    <w:rsid w:val="3C973738"/>
    <w:rsid w:val="3D733EE3"/>
    <w:rsid w:val="490A2FEB"/>
    <w:rsid w:val="4FA6250A"/>
    <w:rsid w:val="522B2788"/>
    <w:rsid w:val="526960C5"/>
    <w:rsid w:val="5B2E46AD"/>
    <w:rsid w:val="5DC738C5"/>
    <w:rsid w:val="5F3F537C"/>
    <w:rsid w:val="60B56935"/>
    <w:rsid w:val="60E04E71"/>
    <w:rsid w:val="68496E3D"/>
    <w:rsid w:val="6C18703C"/>
    <w:rsid w:val="714219E8"/>
    <w:rsid w:val="75832D9A"/>
    <w:rsid w:val="7E474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8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20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9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Light Shading Accent 3"/>
    <w:basedOn w:val="11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semiHidden/>
    <w:qFormat/>
    <w:uiPriority w:val="99"/>
    <w:rPr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8">
    <w:name w:val="标题 3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9">
    <w:name w:val="正文文本 Char"/>
    <w:basedOn w:val="10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0">
    <w:name w:val="正文首行缩进 Char"/>
    <w:basedOn w:val="19"/>
    <w:link w:val="3"/>
    <w:qFormat/>
    <w:uiPriority w:val="0"/>
    <w:rPr>
      <w:rFonts w:eastAsia="宋体"/>
      <w:szCs w:val="20"/>
      <w:lang w:eastAsia="ar-SA"/>
    </w:rPr>
  </w:style>
  <w:style w:type="character" w:customStyle="1" w:styleId="21">
    <w:name w:val="批注框文本 Char"/>
    <w:basedOn w:val="10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2">
    <w:name w:val="日期 Char"/>
    <w:basedOn w:val="10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菊子姐</cp:lastModifiedBy>
  <cp:lastPrinted>2013-10-30T07:28:00Z</cp:lastPrinted>
  <dcterms:modified xsi:type="dcterms:W3CDTF">2018-10-17T09:14:49Z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