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幼儿园里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</w:rPr>
        <w:t>排队常规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  <w:lang w:val="en-US" w:eastAsia="zh-CN"/>
        </w:rPr>
        <w:t>这样引导</w:t>
      </w:r>
    </w:p>
    <w:bookmarkEnd w:id="0"/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很多时候幼儿园里都要小朋友排队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孩子们的规则意识是慢慢建立的哦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！</w:t>
      </w:r>
      <w:r>
        <w:rPr>
          <w:rFonts w:hint="eastAsia" w:ascii="宋体" w:hAnsi="宋体" w:eastAsia="宋体" w:cs="宋体"/>
          <w:sz w:val="28"/>
          <w:szCs w:val="28"/>
        </w:rPr>
        <w:t>老师们的常规要求要持之以恒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试试这样教吧！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轻松氛围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3岁幼儿活泼好动，注意力易分散，情绪易受周围环境的感染等特点，第一件事就让孩子觉得老师像妈妈一样关心他，爱护他吧！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然后再慢慢进行良好常规的培养，除了耐心，还要讲究教育的艺术。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榜样作用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传说中的"以大带小"，利用同伴作为榜样榜样。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老师对班内已有规则意识的幼儿进行积极地评价和鼓励，让幼儿知道好习惯是每个人都需要养成的，发挥同伴间的榜样作用。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幼儿有了学习的榜样，就清楚地知道自己该如何做，从而能达到"润物细无声"的目的。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儿歌文化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朗朗上口的儿歌会让你的常规事半功倍！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《排排队》：小朋友，排队走，你在前来，我在后，一个跟好一个排，整整齐齐排好队。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《排队走》：小小手——摆摆动，小小脚——踏起来，小胸脯——挺起来，一二一，一二一……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规则标志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园长总说"发挥环境的教育作用！"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直观形象的标记图，在教室中布置适宜的环境能够起到暗示作用。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如：用小动物的形式贴出排队出操、拿杯喝水、如厕、洗手等情景，让幼儿学习他们守秩序。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五、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游戏活动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游戏、模仿、爱听故事是小班幼儿的天性。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将常规意识融入到集体教学、游戏中吧，比如《谁不见了》《开火车》《橡皮膏小熊》《我们一起排排队》等，玩玩游戏，建立常规。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幼儿的排队常规习惯养成非一朝一夕，需要有重点的关注、教育，并采取多种方式去进行培养哦！</w:t>
      </w: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30493D21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7</TotalTime>
  <ScaleCrop>false</ScaleCrop>
  <LinksUpToDate>false</LinksUpToDate>
  <CharactersWithSpaces>4602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2018-09-30T09:00:37Z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